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D6E61"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0" w:name="ace"/>
      <w:bookmarkEnd w:id="0"/>
      <w:r w:rsidRPr="007B0222">
        <w:rPr>
          <w:rFonts w:ascii="Arial" w:eastAsia="Times New Roman" w:hAnsi="Arial" w:cs="Arial"/>
          <w:caps/>
          <w:color w:val="000000"/>
          <w:spacing w:val="60"/>
          <w:lang w:eastAsia="en-GB"/>
        </w:rPr>
        <w:t>ACE</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Ace is an umbrella term used to describe a variation in levels of romantic and/or sexual attraction, including a lack of attraction.</w:t>
      </w:r>
      <w:r w:rsidRPr="007B0222">
        <w:rPr>
          <w:rFonts w:ascii="Arial" w:eastAsia="Times New Roman" w:hAnsi="Arial" w:cs="Arial"/>
          <w:color w:val="000000"/>
          <w:spacing w:val="15"/>
          <w:lang w:eastAsia="en-GB"/>
        </w:rPr>
        <w:br/>
        <w:t xml:space="preserve">Ace people may describe themselves using one or more of a wide variety of terms, including, but not limited to, asexual, </w:t>
      </w:r>
      <w:proofErr w:type="spellStart"/>
      <w:r w:rsidRPr="007B0222">
        <w:rPr>
          <w:rFonts w:ascii="Arial" w:eastAsia="Times New Roman" w:hAnsi="Arial" w:cs="Arial"/>
          <w:color w:val="000000"/>
          <w:spacing w:val="15"/>
          <w:lang w:eastAsia="en-GB"/>
        </w:rPr>
        <w:t>aromantic</w:t>
      </w:r>
      <w:proofErr w:type="spellEnd"/>
      <w:r w:rsidRPr="007B0222">
        <w:rPr>
          <w:rFonts w:ascii="Arial" w:eastAsia="Times New Roman" w:hAnsi="Arial" w:cs="Arial"/>
          <w:color w:val="000000"/>
          <w:spacing w:val="15"/>
          <w:lang w:eastAsia="en-GB"/>
        </w:rPr>
        <w:t xml:space="preserve">, </w:t>
      </w:r>
      <w:proofErr w:type="spellStart"/>
      <w:r w:rsidRPr="007B0222">
        <w:rPr>
          <w:rFonts w:ascii="Arial" w:eastAsia="Times New Roman" w:hAnsi="Arial" w:cs="Arial"/>
          <w:color w:val="000000"/>
          <w:spacing w:val="15"/>
          <w:lang w:eastAsia="en-GB"/>
        </w:rPr>
        <w:t>demis</w:t>
      </w:r>
      <w:proofErr w:type="spellEnd"/>
      <w:r w:rsidRPr="007B0222">
        <w:rPr>
          <w:rFonts w:ascii="Arial" w:eastAsia="Times New Roman" w:hAnsi="Arial" w:cs="Arial"/>
          <w:color w:val="000000"/>
          <w:spacing w:val="15"/>
          <w:lang w:eastAsia="en-GB"/>
        </w:rPr>
        <w:t xml:space="preserve"> and grey-As.</w:t>
      </w:r>
    </w:p>
    <w:p w14:paraId="5950661D"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2ED72C17">
          <v:rect id="_x0000_i1025" style="width:0;height:0" o:hralign="center" o:hrstd="t" o:hrnoshade="t" o:hr="t" fillcolor="black" stroked="f"/>
        </w:pict>
      </w:r>
    </w:p>
    <w:p w14:paraId="7C6A4F82"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 w:name="ally"/>
      <w:bookmarkEnd w:id="1"/>
    </w:p>
    <w:p w14:paraId="15791A6D"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ALLY</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 (typically) straight and/or cis person who supports members of the LGBT community.</w:t>
      </w:r>
    </w:p>
    <w:p w14:paraId="61F78629"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0FC330F8">
          <v:rect id="_x0000_i1026" style="width:0;height:0" o:hralign="center" o:hrstd="t" o:hrnoshade="t" o:hr="t" fillcolor="black" stroked="f"/>
        </w:pict>
      </w:r>
    </w:p>
    <w:p w14:paraId="6FE2C66E"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2" w:name="b"/>
      <w:bookmarkEnd w:id="2"/>
    </w:p>
    <w:p w14:paraId="69E36D9C"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3" w:name="bi"/>
      <w:bookmarkEnd w:id="3"/>
      <w:r w:rsidRPr="007B0222">
        <w:rPr>
          <w:rFonts w:ascii="Arial" w:eastAsia="Times New Roman" w:hAnsi="Arial" w:cs="Arial"/>
          <w:caps/>
          <w:color w:val="000000"/>
          <w:spacing w:val="60"/>
          <w:lang w:eastAsia="en-GB"/>
        </w:rPr>
        <w:t>BI</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Bi is an umbrella term used to describe a romantic and/or sexual orientation towards more than one gender.</w:t>
      </w:r>
      <w:r w:rsidRPr="007B0222">
        <w:rPr>
          <w:rFonts w:ascii="Arial" w:eastAsia="Times New Roman" w:hAnsi="Arial" w:cs="Arial"/>
          <w:color w:val="000000"/>
          <w:spacing w:val="15"/>
          <w:lang w:eastAsia="en-GB"/>
        </w:rPr>
        <w:br/>
        <w:t>Bi people may describe themselves using one or more of a wide variety of terms, including, but not limited to, bisexual, pan, queer, and some other non-monosexual and non-</w:t>
      </w:r>
      <w:proofErr w:type="spellStart"/>
      <w:r w:rsidRPr="007B0222">
        <w:rPr>
          <w:rFonts w:ascii="Arial" w:eastAsia="Times New Roman" w:hAnsi="Arial" w:cs="Arial"/>
          <w:color w:val="000000"/>
          <w:spacing w:val="15"/>
          <w:lang w:eastAsia="en-GB"/>
        </w:rPr>
        <w:t>monoromantic</w:t>
      </w:r>
      <w:proofErr w:type="spellEnd"/>
      <w:r w:rsidRPr="007B0222">
        <w:rPr>
          <w:rFonts w:ascii="Arial" w:eastAsia="Times New Roman" w:hAnsi="Arial" w:cs="Arial"/>
          <w:color w:val="000000"/>
          <w:spacing w:val="15"/>
          <w:lang w:eastAsia="en-GB"/>
        </w:rPr>
        <w:t xml:space="preserve"> identities.</w:t>
      </w:r>
    </w:p>
    <w:p w14:paraId="54F0D90E"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E3A5FED">
          <v:rect id="_x0000_i1027" style="width:0;height:0" o:hralign="center" o:hrstd="t" o:hrnoshade="t" o:hr="t" fillcolor="black" stroked="f"/>
        </w:pict>
      </w:r>
    </w:p>
    <w:p w14:paraId="36C3D0B1"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 w:name="biphobia"/>
      <w:bookmarkEnd w:id="4"/>
    </w:p>
    <w:p w14:paraId="1129F1A4"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BIPHOBIA</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The fear or dislike of someone who identifies as bi based on prejudice or negative attitudes, </w:t>
      </w:r>
      <w:proofErr w:type="gramStart"/>
      <w:r w:rsidRPr="007B0222">
        <w:rPr>
          <w:rFonts w:ascii="Arial" w:eastAsia="Times New Roman" w:hAnsi="Arial" w:cs="Arial"/>
          <w:color w:val="000000"/>
          <w:spacing w:val="15"/>
          <w:lang w:eastAsia="en-GB"/>
        </w:rPr>
        <w:t>beliefs</w:t>
      </w:r>
      <w:proofErr w:type="gramEnd"/>
      <w:r w:rsidRPr="007B0222">
        <w:rPr>
          <w:rFonts w:ascii="Arial" w:eastAsia="Times New Roman" w:hAnsi="Arial" w:cs="Arial"/>
          <w:color w:val="000000"/>
          <w:spacing w:val="15"/>
          <w:lang w:eastAsia="en-GB"/>
        </w:rPr>
        <w:t xml:space="preserve"> or views about bi people. </w:t>
      </w:r>
      <w:proofErr w:type="spellStart"/>
      <w:r w:rsidRPr="007B0222">
        <w:rPr>
          <w:rFonts w:ascii="Arial" w:eastAsia="Times New Roman" w:hAnsi="Arial" w:cs="Arial"/>
          <w:color w:val="000000"/>
          <w:spacing w:val="15"/>
          <w:lang w:eastAsia="en-GB"/>
        </w:rPr>
        <w:t>Biphobic</w:t>
      </w:r>
      <w:proofErr w:type="spellEnd"/>
      <w:r w:rsidRPr="007B0222">
        <w:rPr>
          <w:rFonts w:ascii="Arial" w:eastAsia="Times New Roman" w:hAnsi="Arial" w:cs="Arial"/>
          <w:color w:val="000000"/>
          <w:spacing w:val="15"/>
          <w:lang w:eastAsia="en-GB"/>
        </w:rPr>
        <w:t xml:space="preserve"> bullying may be targeted at people who are, or who are perceived to be, bi.</w:t>
      </w:r>
    </w:p>
    <w:p w14:paraId="1127E42B"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307EEC07">
          <v:rect id="_x0000_i1028" style="width:0;height:0" o:hralign="center" o:hrstd="t" o:hrnoshade="t" o:hr="t" fillcolor="black" stroked="f"/>
        </w:pict>
      </w:r>
    </w:p>
    <w:p w14:paraId="4268F2F4"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5" w:name="butch"/>
      <w:bookmarkEnd w:id="5"/>
    </w:p>
    <w:p w14:paraId="4F3D505C"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BUTCH</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Butch is a term used in LBT culture to describe someone who expresses themselves in a typically masculine way.</w:t>
      </w:r>
      <w:r w:rsidRPr="007B0222">
        <w:rPr>
          <w:rFonts w:ascii="Arial" w:eastAsia="Times New Roman" w:hAnsi="Arial" w:cs="Arial"/>
          <w:color w:val="000000"/>
          <w:spacing w:val="15"/>
          <w:lang w:eastAsia="en-GB"/>
        </w:rPr>
        <w:br/>
        <w:t xml:space="preserve">There are other identities within the scope of butch, such as ‘soft butch’ and ‘stone butch’. You </w:t>
      </w:r>
      <w:proofErr w:type="gramStart"/>
      <w:r w:rsidRPr="007B0222">
        <w:rPr>
          <w:rFonts w:ascii="Arial" w:eastAsia="Times New Roman" w:hAnsi="Arial" w:cs="Arial"/>
          <w:color w:val="000000"/>
          <w:spacing w:val="15"/>
          <w:lang w:eastAsia="en-GB"/>
        </w:rPr>
        <w:t>shouldn’t</w:t>
      </w:r>
      <w:proofErr w:type="gramEnd"/>
      <w:r w:rsidRPr="007B0222">
        <w:rPr>
          <w:rFonts w:ascii="Arial" w:eastAsia="Times New Roman" w:hAnsi="Arial" w:cs="Arial"/>
          <w:color w:val="000000"/>
          <w:spacing w:val="15"/>
          <w:lang w:eastAsia="en-GB"/>
        </w:rPr>
        <w:t xml:space="preserve"> use these terms about someone unless you know they identify with them.</w:t>
      </w:r>
    </w:p>
    <w:p w14:paraId="7E40AB77"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103195B9">
          <v:rect id="_x0000_i1029" style="width:0;height:0" o:hralign="center" o:hrstd="t" o:hrnoshade="t" o:hr="t" fillcolor="black" stroked="f"/>
        </w:pict>
      </w:r>
    </w:p>
    <w:p w14:paraId="11FEF077"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6" w:name="c"/>
      <w:bookmarkEnd w:id="6"/>
    </w:p>
    <w:p w14:paraId="7C5BBEFF"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7" w:name="cisgender-cis"/>
      <w:bookmarkEnd w:id="7"/>
      <w:r w:rsidRPr="007B0222">
        <w:rPr>
          <w:rFonts w:ascii="Arial" w:eastAsia="Times New Roman" w:hAnsi="Arial" w:cs="Arial"/>
          <w:caps/>
          <w:color w:val="000000"/>
          <w:spacing w:val="60"/>
          <w:lang w:eastAsia="en-GB"/>
        </w:rPr>
        <w:t>CISGENDER OR CIS</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Someone whose gender identity is the same as the sex they were assigned at birth. Non-trans is also used by some people.</w:t>
      </w:r>
    </w:p>
    <w:p w14:paraId="66BB3E8F"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59499121">
          <v:rect id="_x0000_i1030" style="width:0;height:0" o:hralign="center" o:hrstd="t" o:hrnoshade="t" o:hr="t" fillcolor="black" stroked="f"/>
        </w:pict>
      </w:r>
    </w:p>
    <w:p w14:paraId="385BF2F4"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8" w:name="coming-out"/>
      <w:bookmarkEnd w:id="8"/>
    </w:p>
    <w:p w14:paraId="3A844FE9"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COMING OUT</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When a person first tells someone/others about their orientation and/or gender identity.</w:t>
      </w:r>
    </w:p>
    <w:p w14:paraId="00FA6C40"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76517E4B">
          <v:rect id="_x0000_i1031" style="width:0;height:0" o:hralign="center" o:hrstd="t" o:hrnoshade="t" o:hr="t" fillcolor="black" stroked="f"/>
        </w:pict>
      </w:r>
    </w:p>
    <w:p w14:paraId="2217751F"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9" w:name="d"/>
      <w:bookmarkEnd w:id="9"/>
    </w:p>
    <w:p w14:paraId="78F4DDA2"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10" w:name="deadnaming"/>
      <w:bookmarkEnd w:id="10"/>
      <w:r w:rsidRPr="007B0222">
        <w:rPr>
          <w:rFonts w:ascii="Arial" w:eastAsia="Times New Roman" w:hAnsi="Arial" w:cs="Arial"/>
          <w:caps/>
          <w:color w:val="000000"/>
          <w:spacing w:val="60"/>
          <w:lang w:eastAsia="en-GB"/>
        </w:rPr>
        <w:t>DEADNAMING</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Calling someone by their birth name after they have changed their name. This term is often associated with trans people who have changed their name as part of their transition.</w:t>
      </w:r>
    </w:p>
    <w:p w14:paraId="64E77E1B"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2F67053F">
          <v:rect id="_x0000_i1032" style="width:0;height:0" o:hralign="center" o:hrstd="t" o:hrnoshade="t" o:hr="t" fillcolor="black" stroked="f"/>
        </w:pict>
      </w:r>
    </w:p>
    <w:p w14:paraId="1FDDC9C5"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1" w:name="f"/>
      <w:bookmarkEnd w:id="11"/>
    </w:p>
    <w:p w14:paraId="1A925CFD"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12" w:name="femme"/>
      <w:bookmarkEnd w:id="12"/>
      <w:r w:rsidRPr="007B0222">
        <w:rPr>
          <w:rFonts w:ascii="Arial" w:eastAsia="Times New Roman" w:hAnsi="Arial" w:cs="Arial"/>
          <w:caps/>
          <w:color w:val="000000"/>
          <w:spacing w:val="60"/>
          <w:lang w:eastAsia="en-GB"/>
        </w:rPr>
        <w:t>FEMME</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Femme is a term used in LGBT culture to describe someone who expresses themselves in a typically feminine way.</w:t>
      </w:r>
      <w:r w:rsidRPr="007B0222">
        <w:rPr>
          <w:rFonts w:ascii="Arial" w:eastAsia="Times New Roman" w:hAnsi="Arial" w:cs="Arial"/>
          <w:color w:val="000000"/>
          <w:spacing w:val="15"/>
          <w:lang w:eastAsia="en-GB"/>
        </w:rPr>
        <w:br/>
        <w:t xml:space="preserve">There are other identities within the scope of femme, such as ‘low femme’, ‘high femme’, and ‘hard femme’. You </w:t>
      </w:r>
      <w:proofErr w:type="gramStart"/>
      <w:r w:rsidRPr="007B0222">
        <w:rPr>
          <w:rFonts w:ascii="Arial" w:eastAsia="Times New Roman" w:hAnsi="Arial" w:cs="Arial"/>
          <w:color w:val="000000"/>
          <w:spacing w:val="15"/>
          <w:lang w:eastAsia="en-GB"/>
        </w:rPr>
        <w:t>shouldn’t</w:t>
      </w:r>
      <w:proofErr w:type="gramEnd"/>
      <w:r w:rsidRPr="007B0222">
        <w:rPr>
          <w:rFonts w:ascii="Arial" w:eastAsia="Times New Roman" w:hAnsi="Arial" w:cs="Arial"/>
          <w:color w:val="000000"/>
          <w:spacing w:val="15"/>
          <w:lang w:eastAsia="en-GB"/>
        </w:rPr>
        <w:t xml:space="preserve"> use these terms about someone unless you know they identify with them.</w:t>
      </w:r>
    </w:p>
    <w:p w14:paraId="7C062841"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1E41216C">
          <v:rect id="_x0000_i1033" style="width:0;height:0" o:hralign="center" o:hrstd="t" o:hrnoshade="t" o:hr="t" fillcolor="black" stroked="f"/>
        </w:pict>
      </w:r>
    </w:p>
    <w:p w14:paraId="1343375C"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3" w:name="g"/>
      <w:bookmarkEnd w:id="13"/>
    </w:p>
    <w:p w14:paraId="14AF6DB6"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14" w:name="gay"/>
      <w:bookmarkEnd w:id="14"/>
      <w:r w:rsidRPr="007B0222">
        <w:rPr>
          <w:rFonts w:ascii="Arial" w:eastAsia="Times New Roman" w:hAnsi="Arial" w:cs="Arial"/>
          <w:caps/>
          <w:color w:val="000000"/>
          <w:spacing w:val="60"/>
          <w:lang w:eastAsia="en-GB"/>
        </w:rPr>
        <w:t>GAY</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Refers to a man who has a romantic and/or sexual orientation towards men. </w:t>
      </w:r>
      <w:proofErr w:type="gramStart"/>
      <w:r w:rsidRPr="007B0222">
        <w:rPr>
          <w:rFonts w:ascii="Arial" w:eastAsia="Times New Roman" w:hAnsi="Arial" w:cs="Arial"/>
          <w:color w:val="000000"/>
          <w:spacing w:val="15"/>
          <w:lang w:eastAsia="en-GB"/>
        </w:rPr>
        <w:t>Also</w:t>
      </w:r>
      <w:proofErr w:type="gramEnd"/>
      <w:r w:rsidRPr="007B0222">
        <w:rPr>
          <w:rFonts w:ascii="Arial" w:eastAsia="Times New Roman" w:hAnsi="Arial" w:cs="Arial"/>
          <w:color w:val="000000"/>
          <w:spacing w:val="15"/>
          <w:lang w:eastAsia="en-GB"/>
        </w:rPr>
        <w:t xml:space="preserve"> a generic term for lesbian and gay sexuality - some women define themselves as gay rather than lesbian. Some non-binary people may also identify with this term.</w:t>
      </w:r>
    </w:p>
    <w:p w14:paraId="291095D1"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3ABF66A">
          <v:rect id="_x0000_i1034" style="width:0;height:0" o:hralign="center" o:hrstd="t" o:hrnoshade="t" o:hr="t" fillcolor="black" stroked="f"/>
        </w:pict>
      </w:r>
    </w:p>
    <w:p w14:paraId="7C503D54"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5" w:name="gender"/>
      <w:bookmarkEnd w:id="15"/>
    </w:p>
    <w:p w14:paraId="2D4DA784"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GENDER</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Often expressed in terms of masculinity and femininity, gender is largely culturally determined and is assumed from the sex assigned at birth.</w:t>
      </w:r>
    </w:p>
    <w:p w14:paraId="1720514A"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pict w14:anchorId="3719139B">
          <v:rect id="_x0000_i1035" style="width:0;height:0" o:hralign="center" o:hrstd="t" o:hrnoshade="t" o:hr="t" fillcolor="black" stroked="f"/>
        </w:pict>
      </w:r>
    </w:p>
    <w:p w14:paraId="4DDB51A8"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6" w:name="gender-dysphoria"/>
      <w:bookmarkEnd w:id="16"/>
    </w:p>
    <w:p w14:paraId="71D888B3"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GENDER DYSPHORIA</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Used to describe when a person experiences discomfort or distress because there is a mismatch between their sex assigned at birth and their gender identity.</w:t>
      </w:r>
      <w:r w:rsidRPr="007B0222">
        <w:rPr>
          <w:rFonts w:ascii="Arial" w:eastAsia="Times New Roman" w:hAnsi="Arial" w:cs="Arial"/>
          <w:color w:val="000000"/>
          <w:spacing w:val="15"/>
          <w:lang w:eastAsia="en-GB"/>
        </w:rPr>
        <w:br/>
        <w:t xml:space="preserve">This is also the clinical diagnosis for someone who </w:t>
      </w:r>
      <w:proofErr w:type="gramStart"/>
      <w:r w:rsidRPr="007B0222">
        <w:rPr>
          <w:rFonts w:ascii="Arial" w:eastAsia="Times New Roman" w:hAnsi="Arial" w:cs="Arial"/>
          <w:color w:val="000000"/>
          <w:spacing w:val="15"/>
          <w:lang w:eastAsia="en-GB"/>
        </w:rPr>
        <w:t>doesn’t</w:t>
      </w:r>
      <w:proofErr w:type="gramEnd"/>
      <w:r w:rsidRPr="007B0222">
        <w:rPr>
          <w:rFonts w:ascii="Arial" w:eastAsia="Times New Roman" w:hAnsi="Arial" w:cs="Arial"/>
          <w:color w:val="000000"/>
          <w:spacing w:val="15"/>
          <w:lang w:eastAsia="en-GB"/>
        </w:rPr>
        <w:t xml:space="preserve"> feel comfortable with the sex they were assigned at birth.</w:t>
      </w:r>
    </w:p>
    <w:p w14:paraId="1B011FBC"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5811E5A4">
          <v:rect id="_x0000_i1036" style="width:0;height:0" o:hralign="center" o:hrstd="t" o:hrnoshade="t" o:hr="t" fillcolor="black" stroked="f"/>
        </w:pict>
      </w:r>
    </w:p>
    <w:p w14:paraId="152B2792"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7" w:name="gender-expression"/>
      <w:bookmarkEnd w:id="17"/>
    </w:p>
    <w:p w14:paraId="3399CF53"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GENDER EXPRESSION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How a person chooses to outwardly express their gender, within the context of societal expectations of gender. A person who does not conform to societal expectations of gender may not, however, identify as trans.</w:t>
      </w:r>
    </w:p>
    <w:p w14:paraId="2EB38157"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1A3B798">
          <v:rect id="_x0000_i1037" style="width:0;height:0" o:hralign="center" o:hrstd="t" o:hrnoshade="t" o:hr="t" fillcolor="black" stroked="f"/>
        </w:pict>
      </w:r>
    </w:p>
    <w:p w14:paraId="3775A672"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8" w:name="gender-identity"/>
      <w:bookmarkEnd w:id="18"/>
    </w:p>
    <w:p w14:paraId="377F33F6"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GENDER IDENTITY</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 person’s innate sense of their own gender, whether male, female or something else (see non-binary below), which may or may not correspond to the sex assigned at birth.</w:t>
      </w:r>
    </w:p>
    <w:p w14:paraId="25F94853"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0C71517">
          <v:rect id="_x0000_i1038" style="width:0;height:0" o:hralign="center" o:hrstd="t" o:hrnoshade="t" o:hr="t" fillcolor="black" stroked="f"/>
        </w:pict>
      </w:r>
    </w:p>
    <w:p w14:paraId="67585777"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19" w:name="gender-reassignment"/>
      <w:bookmarkEnd w:id="19"/>
    </w:p>
    <w:p w14:paraId="43205CBA"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GENDER REASSIGNMENT</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Another way of describing a person’s transition. To undergo gender reassignment usually means to undergo some sort of medical intervention, but it can also mean changing names, pronouns, dressing differently and living in their self-identified gender.</w:t>
      </w:r>
      <w:r w:rsidRPr="007B0222">
        <w:rPr>
          <w:rFonts w:ascii="Arial" w:eastAsia="Times New Roman" w:hAnsi="Arial" w:cs="Arial"/>
          <w:color w:val="000000"/>
          <w:spacing w:val="15"/>
          <w:lang w:eastAsia="en-GB"/>
        </w:rPr>
        <w:br/>
        <w:t xml:space="preserve">Gender reassignment is a characteristic that is protected by the Equality Act 2010, and it is further interpreted in the Equality Act 2010 approved code of practice. It is a term of much contention and is one that </w:t>
      </w:r>
      <w:proofErr w:type="spellStart"/>
      <w:r w:rsidRPr="007B0222">
        <w:rPr>
          <w:rFonts w:ascii="Arial" w:eastAsia="Times New Roman" w:hAnsi="Arial" w:cs="Arial"/>
          <w:color w:val="000000"/>
          <w:spacing w:val="15"/>
          <w:lang w:eastAsia="en-GB"/>
        </w:rPr>
        <w:t>Stonewall's</w:t>
      </w:r>
      <w:proofErr w:type="spellEnd"/>
      <w:r w:rsidRPr="007B0222">
        <w:rPr>
          <w:rFonts w:ascii="Arial" w:eastAsia="Times New Roman" w:hAnsi="Arial" w:cs="Arial"/>
          <w:color w:val="000000"/>
          <w:spacing w:val="15"/>
          <w:lang w:eastAsia="en-GB"/>
        </w:rPr>
        <w:t> </w:t>
      </w:r>
      <w:hyperlink r:id="rId4" w:history="1">
        <w:r w:rsidRPr="007B0222">
          <w:rPr>
            <w:rFonts w:ascii="Arial" w:eastAsia="Times New Roman" w:hAnsi="Arial" w:cs="Arial"/>
            <w:color w:val="E82C2A"/>
            <w:spacing w:val="15"/>
            <w:u w:val="single"/>
            <w:lang w:eastAsia="en-GB"/>
          </w:rPr>
          <w:t>Trans Advisory Group</w:t>
        </w:r>
      </w:hyperlink>
      <w:r w:rsidRPr="007B0222">
        <w:rPr>
          <w:rFonts w:ascii="Arial" w:eastAsia="Times New Roman" w:hAnsi="Arial" w:cs="Arial"/>
          <w:color w:val="000000"/>
          <w:spacing w:val="15"/>
          <w:lang w:eastAsia="en-GB"/>
        </w:rPr>
        <w:t> feels should be reviewed.</w:t>
      </w:r>
    </w:p>
    <w:p w14:paraId="4B922602"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3080E926">
          <v:rect id="_x0000_i1039" style="width:0;height:0" o:hralign="center" o:hrstd="t" o:hrnoshade="t" o:hr="t" fillcolor="black" stroked="f"/>
        </w:pict>
      </w:r>
    </w:p>
    <w:p w14:paraId="40C8FDC8"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20" w:name="gender-recognition-certificate"/>
      <w:bookmarkEnd w:id="20"/>
    </w:p>
    <w:p w14:paraId="79BCC070"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GENDER RECOGNITION CERTIFICATE (GRC)</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This enables trans people to be legally recognised in their affirmed gender and to be issued with a new birth certificate. Not all trans people will apply for a GRC and you currently </w:t>
      </w:r>
      <w:proofErr w:type="gramStart"/>
      <w:r w:rsidRPr="007B0222">
        <w:rPr>
          <w:rFonts w:ascii="Arial" w:eastAsia="Times New Roman" w:hAnsi="Arial" w:cs="Arial"/>
          <w:color w:val="000000"/>
          <w:spacing w:val="15"/>
          <w:lang w:eastAsia="en-GB"/>
        </w:rPr>
        <w:t>have to</w:t>
      </w:r>
      <w:proofErr w:type="gramEnd"/>
      <w:r w:rsidRPr="007B0222">
        <w:rPr>
          <w:rFonts w:ascii="Arial" w:eastAsia="Times New Roman" w:hAnsi="Arial" w:cs="Arial"/>
          <w:color w:val="000000"/>
          <w:spacing w:val="15"/>
          <w:lang w:eastAsia="en-GB"/>
        </w:rPr>
        <w:t xml:space="preserve"> be over 18 to apply.</w:t>
      </w:r>
      <w:r w:rsidRPr="007B0222">
        <w:rPr>
          <w:rFonts w:ascii="Arial" w:eastAsia="Times New Roman" w:hAnsi="Arial" w:cs="Arial"/>
          <w:color w:val="000000"/>
          <w:spacing w:val="15"/>
          <w:lang w:eastAsia="en-GB"/>
        </w:rPr>
        <w:br/>
        <w:t>You do not need a GRC to change your gender markers at work or to legally change your gender on other documents such as your passport.</w:t>
      </w:r>
    </w:p>
    <w:p w14:paraId="592F8046"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5C7D2FD1">
          <v:rect id="_x0000_i1040" style="width:0;height:0" o:hralign="center" o:hrstd="t" o:hrnoshade="t" o:hr="t" fillcolor="black" stroked="f"/>
        </w:pict>
      </w:r>
    </w:p>
    <w:p w14:paraId="0E58D360"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21" w:name="gillick-competence"/>
      <w:bookmarkEnd w:id="21"/>
    </w:p>
    <w:p w14:paraId="00B1CA78"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GILLICK COMPETENCE</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A term used in medical law to decide whether a child (under 16 years of age) </w:t>
      </w:r>
      <w:proofErr w:type="gramStart"/>
      <w:r w:rsidRPr="007B0222">
        <w:rPr>
          <w:rFonts w:ascii="Arial" w:eastAsia="Times New Roman" w:hAnsi="Arial" w:cs="Arial"/>
          <w:color w:val="000000"/>
          <w:spacing w:val="15"/>
          <w:lang w:eastAsia="en-GB"/>
        </w:rPr>
        <w:t>is able to</w:t>
      </w:r>
      <w:proofErr w:type="gramEnd"/>
      <w:r w:rsidRPr="007B0222">
        <w:rPr>
          <w:rFonts w:ascii="Arial" w:eastAsia="Times New Roman" w:hAnsi="Arial" w:cs="Arial"/>
          <w:color w:val="000000"/>
          <w:spacing w:val="15"/>
          <w:lang w:eastAsia="en-GB"/>
        </w:rPr>
        <w:t xml:space="preserve"> consent to their own medical treatment, without the need for parental permission or knowledge.</w:t>
      </w:r>
    </w:p>
    <w:p w14:paraId="3FB100BC"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9A05D09">
          <v:rect id="_x0000_i1041" style="width:0;height:0" o:hralign="center" o:hrstd="t" o:hrnoshade="t" o:hr="t" fillcolor="black" stroked="f"/>
        </w:pict>
      </w:r>
    </w:p>
    <w:p w14:paraId="04760D69"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22" w:name="h"/>
      <w:bookmarkStart w:id="23" w:name="heterosexual-straight"/>
      <w:bookmarkEnd w:id="22"/>
      <w:bookmarkEnd w:id="23"/>
      <w:r w:rsidRPr="007B0222">
        <w:rPr>
          <w:rFonts w:ascii="Arial" w:eastAsia="Times New Roman" w:hAnsi="Arial" w:cs="Arial"/>
          <w:caps/>
          <w:color w:val="000000"/>
          <w:spacing w:val="60"/>
          <w:lang w:eastAsia="en-GB"/>
        </w:rPr>
        <w:t>HETEROSEXUAL / STRAIGHT</w:t>
      </w:r>
      <w:r>
        <w:rPr>
          <w:rFonts w:ascii="Times New Roman" w:eastAsia="Times New Roman" w:hAnsi="Times New Roman" w:cs="Times New Roman"/>
          <w:lang w:eastAsia="en-GB"/>
        </w:rPr>
        <w:t>-</w:t>
      </w:r>
      <w:r w:rsidRPr="007B0222">
        <w:rPr>
          <w:rFonts w:ascii="Arial" w:eastAsia="Times New Roman" w:hAnsi="Arial" w:cs="Arial"/>
          <w:color w:val="000000"/>
          <w:spacing w:val="15"/>
          <w:lang w:eastAsia="en-GB"/>
        </w:rPr>
        <w:t>Refers to a man who has a romantic and/or sexual orientation towards women or to a woman who has a romantic and/or sexual orientation towards men.</w:t>
      </w:r>
    </w:p>
    <w:p w14:paraId="3FED1D4E"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281E02A1">
          <v:rect id="_x0000_i1042" style="width:0;height:0" o:hralign="center" o:hrstd="t" o:hrnoshade="t" o:hr="t" fillcolor="black" stroked="f"/>
        </w:pict>
      </w:r>
    </w:p>
    <w:p w14:paraId="068A20F7"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HOMOSEXUAL</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This might be considered a more medical term used to describe someone who has a romantic and/or sexual orientation towards someone of the same gender. The term ‘gay’ is now more generally used.</w:t>
      </w:r>
    </w:p>
    <w:p w14:paraId="7C1F5F38"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2257A498">
          <v:rect id="_x0000_i1043" style="width:0;height:0" o:hralign="center" o:hrstd="t" o:hrnoshade="t" o:hr="t" fillcolor="black" stroked="f"/>
        </w:pict>
      </w:r>
      <w:bookmarkStart w:id="24" w:name="homophobia"/>
      <w:bookmarkEnd w:id="24"/>
    </w:p>
    <w:p w14:paraId="5A94F016"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HOMOPHOBIA</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The fear or dislike of someone, based on prejudice or negative attitudes, </w:t>
      </w:r>
      <w:proofErr w:type="gramStart"/>
      <w:r w:rsidRPr="007B0222">
        <w:rPr>
          <w:rFonts w:ascii="Arial" w:eastAsia="Times New Roman" w:hAnsi="Arial" w:cs="Arial"/>
          <w:color w:val="000000"/>
          <w:spacing w:val="15"/>
          <w:lang w:eastAsia="en-GB"/>
        </w:rPr>
        <w:t>beliefs</w:t>
      </w:r>
      <w:proofErr w:type="gramEnd"/>
      <w:r w:rsidRPr="007B0222">
        <w:rPr>
          <w:rFonts w:ascii="Arial" w:eastAsia="Times New Roman" w:hAnsi="Arial" w:cs="Arial"/>
          <w:color w:val="000000"/>
          <w:spacing w:val="15"/>
          <w:lang w:eastAsia="en-GB"/>
        </w:rPr>
        <w:t xml:space="preserve"> or views about lesbian, gay or bi people. Homophobic bullying may be targeted at people who are, or who are perceived to be, lesbian, gay or bi.</w:t>
      </w:r>
    </w:p>
    <w:p w14:paraId="1ECB68DE"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17522759">
          <v:rect id="_x0000_i1044" style="width:0;height:0" o:hralign="center" o:hrstd="t" o:hrnoshade="t" o:hr="t" fillcolor="black" stroked="f"/>
        </w:pict>
      </w:r>
    </w:p>
    <w:p w14:paraId="7C82BD33"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25" w:name="i"/>
      <w:bookmarkStart w:id="26" w:name="intersex"/>
      <w:bookmarkEnd w:id="25"/>
      <w:bookmarkEnd w:id="26"/>
      <w:r w:rsidRPr="007B0222">
        <w:rPr>
          <w:rFonts w:ascii="Arial" w:eastAsia="Times New Roman" w:hAnsi="Arial" w:cs="Arial"/>
          <w:caps/>
          <w:color w:val="000000"/>
          <w:spacing w:val="60"/>
          <w:lang w:eastAsia="en-GB"/>
        </w:rPr>
        <w:t>INTERSEX</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 term used to describe a person who may have the biological attributes of both sexes or whose biological attributes do not fit with societal assumptions about what constitutes male or female.</w:t>
      </w:r>
      <w:r w:rsidRPr="007B0222">
        <w:rPr>
          <w:rFonts w:ascii="Arial" w:eastAsia="Times New Roman" w:hAnsi="Arial" w:cs="Arial"/>
          <w:color w:val="000000"/>
          <w:spacing w:val="15"/>
          <w:lang w:eastAsia="en-GB"/>
        </w:rPr>
        <w:br/>
        <w:t>Intersex people may identify as male, female or non-binary.</w:t>
      </w:r>
      <w:r w:rsidRPr="007B0222">
        <w:rPr>
          <w:rFonts w:ascii="Arial" w:eastAsia="Times New Roman" w:hAnsi="Arial" w:cs="Arial"/>
          <w:color w:val="000000"/>
          <w:spacing w:val="15"/>
          <w:lang w:eastAsia="en-GB"/>
        </w:rPr>
        <w:br/>
        <w:t xml:space="preserve">Stonewall works with intersex groups to provide its partners and stakeholders information and evidence about areas of disadvantage experienced by intersex people but does not, after </w:t>
      </w:r>
      <w:r w:rsidRPr="007B0222">
        <w:rPr>
          <w:rFonts w:ascii="Arial" w:eastAsia="Times New Roman" w:hAnsi="Arial" w:cs="Arial"/>
          <w:color w:val="000000"/>
          <w:spacing w:val="15"/>
          <w:lang w:eastAsia="en-GB"/>
        </w:rPr>
        <w:lastRenderedPageBreak/>
        <w:t>discussions with members of the intersex community, include intersex issues as part of its current remit at this stage.</w:t>
      </w:r>
    </w:p>
    <w:p w14:paraId="3EA14257"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5BC49CA">
          <v:rect id="_x0000_i1045" style="width:0;height:0" o:hralign="center" o:hrstd="t" o:hrnoshade="t" o:hr="t" fillcolor="black" stroked="f"/>
        </w:pict>
      </w:r>
    </w:p>
    <w:p w14:paraId="4B7AE456"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27" w:name="l"/>
      <w:bookmarkEnd w:id="27"/>
    </w:p>
    <w:p w14:paraId="4496A430"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28" w:name="lesbian"/>
      <w:bookmarkEnd w:id="28"/>
      <w:r w:rsidRPr="007B0222">
        <w:rPr>
          <w:rFonts w:ascii="Arial" w:eastAsia="Times New Roman" w:hAnsi="Arial" w:cs="Arial"/>
          <w:caps/>
          <w:color w:val="000000"/>
          <w:spacing w:val="60"/>
          <w:lang w:eastAsia="en-GB"/>
        </w:rPr>
        <w:t>LESBIAN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Refers to a woman who has a romantic and/or sexual orientation towards women. Some non-binary people may also identify with this term.</w:t>
      </w:r>
    </w:p>
    <w:p w14:paraId="6225A352"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636796A8">
          <v:rect id="_x0000_i1046" style="width:0;height:0" o:hralign="center" o:hrstd="t" o:hrnoshade="t" o:hr="t" fillcolor="black" stroked="f"/>
        </w:pict>
      </w:r>
    </w:p>
    <w:p w14:paraId="58F7717B"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29" w:name="lesbophobia"/>
      <w:bookmarkEnd w:id="29"/>
    </w:p>
    <w:p w14:paraId="27C95CB8"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LESBOPHOBIA</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The fear or dislike of someone because they are or are perceived to be a lesbian.</w:t>
      </w:r>
    </w:p>
    <w:p w14:paraId="72F6BAEF"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180BA7CA">
          <v:rect id="_x0000_i1047" style="width:0;height:0" o:hralign="center" o:hrstd="t" o:hrnoshade="t" o:hr="t" fillcolor="black" stroked="f"/>
        </w:pict>
      </w:r>
    </w:p>
    <w:p w14:paraId="7E6E5696"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30" w:name="lgbt"/>
      <w:bookmarkEnd w:id="30"/>
    </w:p>
    <w:p w14:paraId="69FCAAC1"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LGBT</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The acronym for lesbian, gay, bi and trans.</w:t>
      </w:r>
    </w:p>
    <w:p w14:paraId="1D2FAE78"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1230B46C">
          <v:rect id="_x0000_i1048" style="width:0;height:0" o:hralign="center" o:hrstd="t" o:hrnoshade="t" o:hr="t" fillcolor="black" stroked="f"/>
        </w:pict>
      </w:r>
    </w:p>
    <w:p w14:paraId="4944EAD7"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31" w:name="n"/>
      <w:bookmarkStart w:id="32" w:name="neurodiverse"/>
      <w:bookmarkEnd w:id="31"/>
      <w:bookmarkEnd w:id="32"/>
      <w:r w:rsidRPr="007B0222">
        <w:rPr>
          <w:rFonts w:ascii="Arial" w:eastAsia="Times New Roman" w:hAnsi="Arial" w:cs="Arial"/>
          <w:caps/>
          <w:color w:val="000000"/>
          <w:spacing w:val="60"/>
          <w:lang w:eastAsia="en-GB"/>
        </w:rPr>
        <w:t>NEURODIVERSE</w:t>
      </w:r>
      <w:r>
        <w:rPr>
          <w:rFonts w:ascii="Times New Roman" w:eastAsia="Times New Roman" w:hAnsi="Times New Roman" w:cs="Times New Roman"/>
          <w:lang w:eastAsia="en-GB"/>
        </w:rPr>
        <w:t>-</w:t>
      </w:r>
      <w:r w:rsidRPr="007B0222">
        <w:rPr>
          <w:rFonts w:ascii="Arial" w:eastAsia="Times New Roman" w:hAnsi="Arial" w:cs="Arial"/>
          <w:color w:val="000000"/>
          <w:spacing w:val="15"/>
          <w:lang w:eastAsia="en-GB"/>
        </w:rPr>
        <w:t>A concept where neurological differences are recognised and respected in the same way as any other human difference.</w:t>
      </w:r>
    </w:p>
    <w:p w14:paraId="73F20B40"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71864403">
          <v:rect id="_x0000_i1049" style="width:0;height:0" o:hralign="center" o:hrstd="t" o:hrnoshade="t" o:hr="t" fillcolor="black" stroked="f"/>
        </w:pict>
      </w:r>
    </w:p>
    <w:p w14:paraId="27A68B97"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33" w:name="non-binary"/>
      <w:bookmarkEnd w:id="33"/>
    </w:p>
    <w:p w14:paraId="3B45E4B7"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NON-BINARY</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An umbrella term for people whose gender identity </w:t>
      </w:r>
      <w:proofErr w:type="gramStart"/>
      <w:r w:rsidRPr="007B0222">
        <w:rPr>
          <w:rFonts w:ascii="Arial" w:eastAsia="Times New Roman" w:hAnsi="Arial" w:cs="Arial"/>
          <w:color w:val="000000"/>
          <w:spacing w:val="15"/>
          <w:lang w:eastAsia="en-GB"/>
        </w:rPr>
        <w:t>doesn’t</w:t>
      </w:r>
      <w:proofErr w:type="gramEnd"/>
      <w:r w:rsidRPr="007B0222">
        <w:rPr>
          <w:rFonts w:ascii="Arial" w:eastAsia="Times New Roman" w:hAnsi="Arial" w:cs="Arial"/>
          <w:color w:val="000000"/>
          <w:spacing w:val="15"/>
          <w:lang w:eastAsia="en-GB"/>
        </w:rPr>
        <w:t xml:space="preserve"> sit comfortably with ‘man’ or ‘woman’. Non-binary identities are varied and can include people who identify with some aspects of binary identities, while others reject them entirely.</w:t>
      </w:r>
    </w:p>
    <w:p w14:paraId="0364178D"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6EC0A72">
          <v:rect id="_x0000_i1050" style="width:0;height:0" o:hralign="center" o:hrstd="t" o:hrnoshade="t" o:hr="t" fillcolor="black" stroked="f"/>
        </w:pict>
      </w:r>
    </w:p>
    <w:p w14:paraId="31E8323F"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34" w:name="o"/>
      <w:bookmarkEnd w:id="34"/>
    </w:p>
    <w:p w14:paraId="33DC734E"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35" w:name="orientation"/>
      <w:bookmarkEnd w:id="35"/>
      <w:r w:rsidRPr="007B0222">
        <w:rPr>
          <w:rFonts w:ascii="Arial" w:eastAsia="Times New Roman" w:hAnsi="Arial" w:cs="Arial"/>
          <w:caps/>
          <w:color w:val="000000"/>
          <w:spacing w:val="60"/>
          <w:lang w:eastAsia="en-GB"/>
        </w:rPr>
        <w:t>ORIENTATION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Orientation is an umbrella term describing a person's attraction to other people. This attraction may be sexual (sexual orientation) and/or romantic (romantic orientation). These terms </w:t>
      </w:r>
      <w:proofErr w:type="gramStart"/>
      <w:r w:rsidRPr="007B0222">
        <w:rPr>
          <w:rFonts w:ascii="Arial" w:eastAsia="Times New Roman" w:hAnsi="Arial" w:cs="Arial"/>
          <w:color w:val="000000"/>
          <w:spacing w:val="15"/>
          <w:lang w:eastAsia="en-GB"/>
        </w:rPr>
        <w:t>refers</w:t>
      </w:r>
      <w:proofErr w:type="gramEnd"/>
      <w:r w:rsidRPr="007B0222">
        <w:rPr>
          <w:rFonts w:ascii="Arial" w:eastAsia="Times New Roman" w:hAnsi="Arial" w:cs="Arial"/>
          <w:color w:val="000000"/>
          <w:spacing w:val="15"/>
          <w:lang w:eastAsia="en-GB"/>
        </w:rPr>
        <w:t xml:space="preserve"> to a person's sense of identity based on their attractions, or lack thereof.</w:t>
      </w:r>
      <w:r w:rsidRPr="007B0222">
        <w:rPr>
          <w:rFonts w:ascii="Arial" w:eastAsia="Times New Roman" w:hAnsi="Arial" w:cs="Arial"/>
          <w:color w:val="000000"/>
          <w:spacing w:val="15"/>
          <w:lang w:eastAsia="en-GB"/>
        </w:rPr>
        <w:br/>
        <w:t>Orientations include, but are not limited to, lesbian, gay, bi, ace and straight.</w:t>
      </w:r>
    </w:p>
    <w:p w14:paraId="2B4037B3"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68598BDB">
          <v:rect id="_x0000_i1051" style="width:0;height:0" o:hralign="center" o:hrstd="t" o:hrnoshade="t" o:hr="t" fillcolor="black" stroked="f"/>
        </w:pict>
      </w:r>
    </w:p>
    <w:p w14:paraId="59A5A8FD"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36" w:name="outed"/>
      <w:bookmarkEnd w:id="36"/>
    </w:p>
    <w:p w14:paraId="4350DF61"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OUTED</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When a lesbian, gay, bi or trans person’s sexual orientation or gender identity is disclosed to someone else without their consent.</w:t>
      </w:r>
    </w:p>
    <w:p w14:paraId="1096748B"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E574599">
          <v:rect id="_x0000_i1052" style="width:0;height:0" o:hralign="center" o:hrstd="t" o:hrnoshade="t" o:hr="t" fillcolor="black" stroked="f"/>
        </w:pict>
      </w:r>
    </w:p>
    <w:p w14:paraId="7701A5F9"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37" w:name="p"/>
      <w:bookmarkEnd w:id="37"/>
    </w:p>
    <w:p w14:paraId="15494B7A"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38" w:name="person-with-a-trans-history"/>
      <w:bookmarkEnd w:id="38"/>
      <w:r w:rsidRPr="007B0222">
        <w:rPr>
          <w:rFonts w:ascii="Arial" w:eastAsia="Times New Roman" w:hAnsi="Arial" w:cs="Arial"/>
          <w:caps/>
          <w:color w:val="000000"/>
          <w:spacing w:val="60"/>
          <w:lang w:eastAsia="en-GB"/>
        </w:rPr>
        <w:t>PERSON WITH A TRANS HISTORY</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Someone who identifies as male or female or a man or </w:t>
      </w:r>
      <w:proofErr w:type="gramStart"/>
      <w:r w:rsidRPr="007B0222">
        <w:rPr>
          <w:rFonts w:ascii="Arial" w:eastAsia="Times New Roman" w:hAnsi="Arial" w:cs="Arial"/>
          <w:color w:val="000000"/>
          <w:spacing w:val="15"/>
          <w:lang w:eastAsia="en-GB"/>
        </w:rPr>
        <w:t>woman, but</w:t>
      </w:r>
      <w:proofErr w:type="gramEnd"/>
      <w:r w:rsidRPr="007B0222">
        <w:rPr>
          <w:rFonts w:ascii="Arial" w:eastAsia="Times New Roman" w:hAnsi="Arial" w:cs="Arial"/>
          <w:color w:val="000000"/>
          <w:spacing w:val="15"/>
          <w:lang w:eastAsia="en-GB"/>
        </w:rPr>
        <w:t xml:space="preserve"> was assigned the opposite sex at birth. This is increasingly used by people to acknowledge a trans past.</w:t>
      </w:r>
    </w:p>
    <w:p w14:paraId="37E15146"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0515CDC9">
          <v:rect id="_x0000_i1053" style="width:0;height:0" o:hralign="center" o:hrstd="t" o:hrnoshade="t" o:hr="t" fillcolor="black" stroked="f"/>
        </w:pict>
      </w:r>
    </w:p>
    <w:p w14:paraId="59F7CEFB"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39" w:name="pan"/>
      <w:bookmarkEnd w:id="39"/>
    </w:p>
    <w:p w14:paraId="12CC6A3F"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PAN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Refers to a person </w:t>
      </w:r>
      <w:proofErr w:type="gramStart"/>
      <w:r w:rsidRPr="007B0222">
        <w:rPr>
          <w:rFonts w:ascii="Arial" w:eastAsia="Times New Roman" w:hAnsi="Arial" w:cs="Arial"/>
          <w:color w:val="000000"/>
          <w:spacing w:val="15"/>
          <w:lang w:eastAsia="en-GB"/>
        </w:rPr>
        <w:t>whose</w:t>
      </w:r>
      <w:proofErr w:type="gramEnd"/>
      <w:r w:rsidRPr="007B0222">
        <w:rPr>
          <w:rFonts w:ascii="Arial" w:eastAsia="Times New Roman" w:hAnsi="Arial" w:cs="Arial"/>
          <w:color w:val="000000"/>
          <w:spacing w:val="15"/>
          <w:lang w:eastAsia="en-GB"/>
        </w:rPr>
        <w:t xml:space="preserve"> romantic and/or sexual attraction towards others is not limited by sex or gender.</w:t>
      </w:r>
    </w:p>
    <w:p w14:paraId="4714BE6A"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30844B46">
          <v:rect id="_x0000_i1054" style="width:0;height:0" o:hralign="center" o:hrstd="t" o:hrnoshade="t" o:hr="t" fillcolor="black" stroked="f"/>
        </w:pict>
      </w:r>
    </w:p>
    <w:p w14:paraId="01D9C5F3"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0" w:name="passing"/>
      <w:bookmarkEnd w:id="40"/>
    </w:p>
    <w:p w14:paraId="1A8B9BCD"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PASSING</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If someone is regarded, </w:t>
      </w:r>
      <w:proofErr w:type="gramStart"/>
      <w:r w:rsidRPr="007B0222">
        <w:rPr>
          <w:rFonts w:ascii="Arial" w:eastAsia="Times New Roman" w:hAnsi="Arial" w:cs="Arial"/>
          <w:color w:val="000000"/>
          <w:spacing w:val="15"/>
          <w:lang w:eastAsia="en-GB"/>
        </w:rPr>
        <w:t>at a glance</w:t>
      </w:r>
      <w:proofErr w:type="gramEnd"/>
      <w:r w:rsidRPr="007B0222">
        <w:rPr>
          <w:rFonts w:ascii="Arial" w:eastAsia="Times New Roman" w:hAnsi="Arial" w:cs="Arial"/>
          <w:color w:val="000000"/>
          <w:spacing w:val="15"/>
          <w:lang w:eastAsia="en-GB"/>
        </w:rPr>
        <w:t>, to be a cisgender man or cisgender woman.</w:t>
      </w:r>
      <w:r w:rsidRPr="007B0222">
        <w:rPr>
          <w:rFonts w:ascii="Arial" w:eastAsia="Times New Roman" w:hAnsi="Arial" w:cs="Arial"/>
          <w:color w:val="000000"/>
          <w:spacing w:val="15"/>
          <w:lang w:eastAsia="en-GB"/>
        </w:rPr>
        <w:br/>
        <w:t>Cisgender refers to someone whose gender identity matches the sex they were ‘assigned’ at birth. This might include physical gender cues (hair or clothing) and/or behaviour which is historically or culturally associated with a particular gender.</w:t>
      </w:r>
    </w:p>
    <w:p w14:paraId="78E4B481"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5E487932">
          <v:rect id="_x0000_i1055" style="width:0;height:0" o:hralign="center" o:hrstd="t" o:hrnoshade="t" o:hr="t" fillcolor="black" stroked="f"/>
        </w:pict>
      </w:r>
    </w:p>
    <w:p w14:paraId="78EDB012"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1" w:name="pronoun"/>
      <w:bookmarkEnd w:id="41"/>
    </w:p>
    <w:p w14:paraId="5188A271"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PRONOUN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Words we use to refer to people’s gender in conversation - for example, ‘he’ or ‘she’. Some people may prefer others to refer to them in gender neutral language and use pronouns such as they/</w:t>
      </w:r>
      <w:proofErr w:type="spellStart"/>
      <w:r w:rsidRPr="007B0222">
        <w:rPr>
          <w:rFonts w:ascii="Arial" w:eastAsia="Times New Roman" w:hAnsi="Arial" w:cs="Arial"/>
          <w:color w:val="000000"/>
          <w:spacing w:val="15"/>
          <w:lang w:eastAsia="en-GB"/>
        </w:rPr>
        <w:t>their</w:t>
      </w:r>
      <w:proofErr w:type="spellEnd"/>
      <w:r w:rsidRPr="007B0222">
        <w:rPr>
          <w:rFonts w:ascii="Arial" w:eastAsia="Times New Roman" w:hAnsi="Arial" w:cs="Arial"/>
          <w:color w:val="000000"/>
          <w:spacing w:val="15"/>
          <w:lang w:eastAsia="en-GB"/>
        </w:rPr>
        <w:t xml:space="preserve"> and </w:t>
      </w:r>
      <w:proofErr w:type="spellStart"/>
      <w:r w:rsidRPr="007B0222">
        <w:rPr>
          <w:rFonts w:ascii="Arial" w:eastAsia="Times New Roman" w:hAnsi="Arial" w:cs="Arial"/>
          <w:color w:val="000000"/>
          <w:spacing w:val="15"/>
          <w:lang w:eastAsia="en-GB"/>
        </w:rPr>
        <w:t>ze</w:t>
      </w:r>
      <w:proofErr w:type="spellEnd"/>
      <w:r w:rsidRPr="007B0222">
        <w:rPr>
          <w:rFonts w:ascii="Arial" w:eastAsia="Times New Roman" w:hAnsi="Arial" w:cs="Arial"/>
          <w:color w:val="000000"/>
          <w:spacing w:val="15"/>
          <w:lang w:eastAsia="en-GB"/>
        </w:rPr>
        <w:t>/</w:t>
      </w:r>
      <w:proofErr w:type="spellStart"/>
      <w:r w:rsidRPr="007B0222">
        <w:rPr>
          <w:rFonts w:ascii="Arial" w:eastAsia="Times New Roman" w:hAnsi="Arial" w:cs="Arial"/>
          <w:color w:val="000000"/>
          <w:spacing w:val="15"/>
          <w:lang w:eastAsia="en-GB"/>
        </w:rPr>
        <w:t>zir</w:t>
      </w:r>
      <w:proofErr w:type="spellEnd"/>
      <w:r w:rsidRPr="007B0222">
        <w:rPr>
          <w:rFonts w:ascii="Arial" w:eastAsia="Times New Roman" w:hAnsi="Arial" w:cs="Arial"/>
          <w:color w:val="000000"/>
          <w:spacing w:val="15"/>
          <w:lang w:eastAsia="en-GB"/>
        </w:rPr>
        <w:t>.</w:t>
      </w:r>
    </w:p>
    <w:p w14:paraId="01CCA54B"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1D5E58EB">
          <v:rect id="_x0000_i1056" style="width:0;height:0" o:hralign="center" o:hrstd="t" o:hrnoshade="t" o:hr="t" fillcolor="black" stroked="f"/>
        </w:pict>
      </w:r>
    </w:p>
    <w:p w14:paraId="22EDD25D"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2" w:name="q"/>
      <w:bookmarkEnd w:id="42"/>
    </w:p>
    <w:p w14:paraId="18AC0265"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43" w:name="queer"/>
      <w:bookmarkEnd w:id="43"/>
      <w:r w:rsidRPr="007B0222">
        <w:rPr>
          <w:rFonts w:ascii="Arial" w:eastAsia="Times New Roman" w:hAnsi="Arial" w:cs="Arial"/>
          <w:caps/>
          <w:color w:val="000000"/>
          <w:spacing w:val="60"/>
          <w:lang w:eastAsia="en-GB"/>
        </w:rPr>
        <w:t>QUEER</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Queer is a term used by those wanting to reject specific labels of romantic orientation, sexual orientation and/or gender identity. It can also be a way of rejecting the perceived norms of the LGBT community (racism, sizeism, ableism etc). Although some LGBT people view the word as a slur, it was reclaimed in the late 80s by the queer community who have embraced it.</w:t>
      </w:r>
    </w:p>
    <w:p w14:paraId="19E4A78C"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4785FC79">
          <v:rect id="_x0000_i1057" style="width:0;height:0" o:hralign="center" o:hrstd="t" o:hrnoshade="t" o:hr="t" fillcolor="black" stroked="f"/>
        </w:pict>
      </w:r>
    </w:p>
    <w:p w14:paraId="73FC6AF1"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4" w:name="questioning"/>
      <w:bookmarkEnd w:id="44"/>
    </w:p>
    <w:p w14:paraId="359F8B86"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QUESTIONING</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The process of exploring your own sexual orientation and/or gender identity.</w:t>
      </w:r>
    </w:p>
    <w:p w14:paraId="44B863C7"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7A338445">
          <v:rect id="_x0000_i1058" style="width:0;height:0" o:hralign="center" o:hrstd="t" o:hrnoshade="t" o:hr="t" fillcolor="black" stroked="f"/>
        </w:pict>
      </w:r>
    </w:p>
    <w:p w14:paraId="70D8A9CC"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45" w:name="romantic-orientation"/>
      <w:bookmarkEnd w:id="45"/>
      <w:r w:rsidRPr="007B0222">
        <w:rPr>
          <w:rFonts w:ascii="Arial" w:eastAsia="Times New Roman" w:hAnsi="Arial" w:cs="Arial"/>
          <w:caps/>
          <w:color w:val="000000"/>
          <w:spacing w:val="60"/>
          <w:lang w:eastAsia="en-GB"/>
        </w:rPr>
        <w:t>ROMANTIC ORIENTATION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 person’s romantic attraction to other people, or lack thereof. Along with sexual orientation, this forms a person’s orientation identity.</w:t>
      </w:r>
      <w:r w:rsidRPr="007B0222">
        <w:rPr>
          <w:rFonts w:ascii="Arial" w:eastAsia="Times New Roman" w:hAnsi="Arial" w:cs="Arial"/>
          <w:color w:val="000000"/>
          <w:spacing w:val="15"/>
          <w:lang w:eastAsia="en-GB"/>
        </w:rPr>
        <w:br/>
        <w:t>Stonewall uses the term ‘orientation’ as an umbrella term covering sexual and romantic orientations.</w:t>
      </w:r>
    </w:p>
    <w:p w14:paraId="42F6F583"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256654DD">
          <v:rect id="_x0000_i1059" style="width:0;height:0" o:hralign="center" o:hrstd="t" o:hrnoshade="t" o:hr="t" fillcolor="black" stroked="f"/>
        </w:pict>
      </w:r>
    </w:p>
    <w:p w14:paraId="17358CEA"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6" w:name="s"/>
      <w:bookmarkEnd w:id="46"/>
    </w:p>
    <w:p w14:paraId="7C6BBD2D"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47" w:name="sex"/>
      <w:bookmarkEnd w:id="47"/>
      <w:r w:rsidRPr="007B0222">
        <w:rPr>
          <w:rFonts w:ascii="Arial" w:eastAsia="Times New Roman" w:hAnsi="Arial" w:cs="Arial"/>
          <w:caps/>
          <w:color w:val="000000"/>
          <w:spacing w:val="60"/>
          <w:lang w:eastAsia="en-GB"/>
        </w:rPr>
        <w:t>SEX</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 xml:space="preserve">Assigned to a person </w:t>
      </w:r>
      <w:proofErr w:type="gramStart"/>
      <w:r w:rsidRPr="007B0222">
        <w:rPr>
          <w:rFonts w:ascii="Arial" w:eastAsia="Times New Roman" w:hAnsi="Arial" w:cs="Arial"/>
          <w:color w:val="000000"/>
          <w:spacing w:val="15"/>
          <w:lang w:eastAsia="en-GB"/>
        </w:rPr>
        <w:t>on the basis of</w:t>
      </w:r>
      <w:proofErr w:type="gramEnd"/>
      <w:r w:rsidRPr="007B0222">
        <w:rPr>
          <w:rFonts w:ascii="Arial" w:eastAsia="Times New Roman" w:hAnsi="Arial" w:cs="Arial"/>
          <w:color w:val="000000"/>
          <w:spacing w:val="15"/>
          <w:lang w:eastAsia="en-GB"/>
        </w:rPr>
        <w:t xml:space="preserve"> primary sex characteristics (genitalia) and reproductive functions. Sometimes the terms ‘sex’ and ‘gender’ are interchanged to mean ‘male’ or ‘female’.</w:t>
      </w:r>
    </w:p>
    <w:p w14:paraId="4C457530"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61D25742">
          <v:rect id="_x0000_i1060" style="width:0;height:0" o:hralign="center" o:hrstd="t" o:hrnoshade="t" o:hr="t" fillcolor="black" stroked="f"/>
        </w:pict>
      </w:r>
    </w:p>
    <w:p w14:paraId="1FAD866F"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8" w:name="sexual-orientation"/>
      <w:bookmarkEnd w:id="48"/>
    </w:p>
    <w:p w14:paraId="5F0B1B8D"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SEXUAL ORIENTATION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 person’s sexual attraction to other people, or lack thereof. Along with romantic orientation, this forms a person’s orientation identity.</w:t>
      </w:r>
      <w:r w:rsidRPr="007B0222">
        <w:rPr>
          <w:rFonts w:ascii="Arial" w:eastAsia="Times New Roman" w:hAnsi="Arial" w:cs="Arial"/>
          <w:color w:val="000000"/>
          <w:spacing w:val="15"/>
          <w:lang w:eastAsia="en-GB"/>
        </w:rPr>
        <w:br/>
        <w:t>Stonewall uses the term ‘orientation’ as an umbrella term covering sexual and romantic orientations.</w:t>
      </w:r>
    </w:p>
    <w:p w14:paraId="482CD826"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5D6A68EC">
          <v:rect id="_x0000_i1061" style="width:0;height:0" o:hralign="center" o:hrstd="t" o:hrnoshade="t" o:hr="t" fillcolor="black" stroked="f"/>
        </w:pict>
      </w:r>
    </w:p>
    <w:p w14:paraId="7B6D012B"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49" w:name="t"/>
      <w:bookmarkEnd w:id="49"/>
    </w:p>
    <w:p w14:paraId="1FD2C6E2"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bookmarkStart w:id="50" w:name="trans"/>
      <w:bookmarkEnd w:id="50"/>
      <w:r w:rsidRPr="007B0222">
        <w:rPr>
          <w:rFonts w:ascii="Arial" w:eastAsia="Times New Roman" w:hAnsi="Arial" w:cs="Arial"/>
          <w:caps/>
          <w:color w:val="000000"/>
          <w:spacing w:val="60"/>
          <w:lang w:eastAsia="en-GB"/>
        </w:rPr>
        <w:t>TRANS</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An umbrella term to describe people whose gender is not the same as, or does not sit comfortably with, the sex they were assigned at birth.</w:t>
      </w:r>
      <w:r w:rsidRPr="007B0222">
        <w:rPr>
          <w:rFonts w:ascii="Arial" w:eastAsia="Times New Roman" w:hAnsi="Arial" w:cs="Arial"/>
          <w:color w:val="000000"/>
          <w:spacing w:val="15"/>
          <w:lang w:eastAsia="en-GB"/>
        </w:rPr>
        <w:br/>
        <w:t xml:space="preserve">Trans people may describe themselves using one or more of a wide variety of terms, including (but not limited to) transgender, transsexual, gender-queer (GQ), gender-fluid, non-binary, gender-variant, crossdresser, genderless, agender, nongender, third gender, bi-gender, trans man, trans </w:t>
      </w:r>
      <w:proofErr w:type="spellStart"/>
      <w:r w:rsidRPr="007B0222">
        <w:rPr>
          <w:rFonts w:ascii="Arial" w:eastAsia="Times New Roman" w:hAnsi="Arial" w:cs="Arial"/>
          <w:color w:val="000000"/>
          <w:spacing w:val="15"/>
          <w:lang w:eastAsia="en-GB"/>
        </w:rPr>
        <w:t>woman,trans</w:t>
      </w:r>
      <w:proofErr w:type="spellEnd"/>
      <w:r w:rsidRPr="007B0222">
        <w:rPr>
          <w:rFonts w:ascii="Arial" w:eastAsia="Times New Roman" w:hAnsi="Arial" w:cs="Arial"/>
          <w:color w:val="000000"/>
          <w:spacing w:val="15"/>
          <w:lang w:eastAsia="en-GB"/>
        </w:rPr>
        <w:t xml:space="preserve"> masculine, trans feminine and neutrois.</w:t>
      </w:r>
    </w:p>
    <w:p w14:paraId="7424941B"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56481FCB">
          <v:rect id="_x0000_i1062" style="width:0;height:0" o:hralign="center" o:hrstd="t" o:hrnoshade="t" o:hr="t" fillcolor="black" stroked="f"/>
        </w:pict>
      </w:r>
    </w:p>
    <w:p w14:paraId="3A52BF01"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51" w:name="transgender-man"/>
      <w:bookmarkEnd w:id="51"/>
    </w:p>
    <w:p w14:paraId="1376521F"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TRANSGENDER MAN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 term used to describe someone who is assigned female at birth but identifies and lives as a man. This may be shortened to trans man, or FTM, an abbreviation for female-to-male.</w:t>
      </w:r>
    </w:p>
    <w:p w14:paraId="3D39310D"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27F88477">
          <v:rect id="_x0000_i1063" style="width:0;height:0" o:hralign="center" o:hrstd="t" o:hrnoshade="t" o:hr="t" fillcolor="black" stroked="f"/>
        </w:pict>
      </w:r>
    </w:p>
    <w:p w14:paraId="561B85A1"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52" w:name="transgender-woman"/>
      <w:bookmarkEnd w:id="52"/>
    </w:p>
    <w:p w14:paraId="78E25D62"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TRANSGENDER WOMAN</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A term used to describe someone who is assigned male at birth but identifies and lives as a woman. This may be shortened to trans woman, or MTF, an abbreviation for male-to-female.</w:t>
      </w:r>
    </w:p>
    <w:p w14:paraId="1F256806"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03FE9B48">
          <v:rect id="_x0000_i1064" style="width:0;height:0" o:hralign="center" o:hrstd="t" o:hrnoshade="t" o:hr="t" fillcolor="black" stroked="f"/>
        </w:pict>
      </w:r>
    </w:p>
    <w:p w14:paraId="7914658C"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53" w:name="transitioning"/>
      <w:bookmarkEnd w:id="53"/>
    </w:p>
    <w:p w14:paraId="1E88B4FB"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​TRANSITIONING</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The steps a trans person may take to live in the gender with which they identify. Each person’s transition will involve different things. For some this involves medical intervention, such as hormone therapy and surgeries, but not all trans people want or are able to have this.</w:t>
      </w:r>
      <w:r w:rsidRPr="007B0222">
        <w:rPr>
          <w:rFonts w:ascii="Arial" w:eastAsia="Times New Roman" w:hAnsi="Arial" w:cs="Arial"/>
          <w:color w:val="000000"/>
          <w:spacing w:val="15"/>
          <w:lang w:eastAsia="en-GB"/>
        </w:rPr>
        <w:br/>
        <w:t xml:space="preserve">Transitioning also might involve things such as telling friends and family, dressing </w:t>
      </w:r>
      <w:proofErr w:type="gramStart"/>
      <w:r w:rsidRPr="007B0222">
        <w:rPr>
          <w:rFonts w:ascii="Arial" w:eastAsia="Times New Roman" w:hAnsi="Arial" w:cs="Arial"/>
          <w:color w:val="000000"/>
          <w:spacing w:val="15"/>
          <w:lang w:eastAsia="en-GB"/>
        </w:rPr>
        <w:t>differently</w:t>
      </w:r>
      <w:proofErr w:type="gramEnd"/>
      <w:r w:rsidRPr="007B0222">
        <w:rPr>
          <w:rFonts w:ascii="Arial" w:eastAsia="Times New Roman" w:hAnsi="Arial" w:cs="Arial"/>
          <w:color w:val="000000"/>
          <w:spacing w:val="15"/>
          <w:lang w:eastAsia="en-GB"/>
        </w:rPr>
        <w:t xml:space="preserve"> and changing official documents.</w:t>
      </w:r>
    </w:p>
    <w:p w14:paraId="7D93C43E"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5997C8A9">
          <v:rect id="_x0000_i1065" style="width:0;height:0" o:hralign="center" o:hrstd="t" o:hrnoshade="t" o:hr="t" fillcolor="black" stroked="f"/>
        </w:pict>
      </w:r>
    </w:p>
    <w:p w14:paraId="28DC6E2B"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54" w:name="transphobia"/>
      <w:bookmarkEnd w:id="54"/>
    </w:p>
    <w:p w14:paraId="2B7B33F9"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TRANSPHOBIA</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The fear or dislike of someone based on the fact they are trans, including denying their gender identity or refusing to accept it. Transphobia may be targeted at people who are, or who are perceived to be, trans.</w:t>
      </w:r>
    </w:p>
    <w:p w14:paraId="3085B4D2" w14:textId="77777777" w:rsidR="007B0222" w:rsidRPr="007B0222" w:rsidRDefault="00D94BC2" w:rsidP="007B0222">
      <w:pPr>
        <w:spacing w:after="0" w:line="10" w:lineRule="atLeast"/>
        <w:rPr>
          <w:rFonts w:ascii="Times New Roman" w:eastAsia="Times New Roman" w:hAnsi="Times New Roman" w:cs="Times New Roman"/>
          <w:lang w:eastAsia="en-GB"/>
        </w:rPr>
      </w:pPr>
      <w:r>
        <w:rPr>
          <w:rFonts w:ascii="Times New Roman" w:eastAsia="Times New Roman" w:hAnsi="Times New Roman" w:cs="Times New Roman"/>
          <w:lang w:eastAsia="en-GB"/>
        </w:rPr>
        <w:pict w14:anchorId="2EF9DB61">
          <v:rect id="_x0000_i1066" style="width:0;height:0" o:hralign="center" o:hrstd="t" o:hrnoshade="t" o:hr="t" fillcolor="black" stroked="f"/>
        </w:pict>
      </w:r>
    </w:p>
    <w:p w14:paraId="14769C35" w14:textId="77777777" w:rsidR="007B0222" w:rsidRPr="007B0222" w:rsidRDefault="007B0222" w:rsidP="007B0222">
      <w:pPr>
        <w:spacing w:after="0" w:line="10" w:lineRule="atLeast"/>
        <w:rPr>
          <w:rFonts w:ascii="Times New Roman" w:eastAsia="Times New Roman" w:hAnsi="Times New Roman" w:cs="Times New Roman"/>
          <w:lang w:eastAsia="en-GB"/>
        </w:rPr>
      </w:pPr>
      <w:r w:rsidRPr="007B0222">
        <w:rPr>
          <w:rFonts w:ascii="Arial" w:eastAsia="Times New Roman" w:hAnsi="Arial" w:cs="Arial"/>
          <w:color w:val="000000"/>
          <w:shd w:val="clear" w:color="auto" w:fill="FFFFFF"/>
          <w:lang w:eastAsia="en-GB"/>
        </w:rPr>
        <w:t>​</w:t>
      </w:r>
      <w:bookmarkStart w:id="55" w:name="transsexual"/>
      <w:bookmarkEnd w:id="55"/>
    </w:p>
    <w:p w14:paraId="25534E69" w14:textId="77777777" w:rsidR="007B0222" w:rsidRPr="007B0222" w:rsidRDefault="007B0222" w:rsidP="007B0222">
      <w:pPr>
        <w:spacing w:after="300" w:line="10" w:lineRule="atLeast"/>
        <w:outlineLvl w:val="3"/>
        <w:rPr>
          <w:rFonts w:ascii="Arial" w:eastAsia="Times New Roman" w:hAnsi="Arial" w:cs="Arial"/>
          <w:caps/>
          <w:color w:val="000000"/>
          <w:spacing w:val="60"/>
          <w:lang w:eastAsia="en-GB"/>
        </w:rPr>
      </w:pPr>
      <w:r w:rsidRPr="007B0222">
        <w:rPr>
          <w:rFonts w:ascii="Arial" w:eastAsia="Times New Roman" w:hAnsi="Arial" w:cs="Arial"/>
          <w:caps/>
          <w:color w:val="000000"/>
          <w:spacing w:val="60"/>
          <w:lang w:eastAsia="en-GB"/>
        </w:rPr>
        <w:t>TRANSSEXUAL</w:t>
      </w:r>
      <w:r>
        <w:rPr>
          <w:rFonts w:ascii="Arial" w:eastAsia="Times New Roman" w:hAnsi="Arial" w:cs="Arial"/>
          <w:caps/>
          <w:color w:val="000000"/>
          <w:spacing w:val="60"/>
          <w:lang w:eastAsia="en-GB"/>
        </w:rPr>
        <w:t>-</w:t>
      </w:r>
      <w:r w:rsidRPr="007B0222">
        <w:rPr>
          <w:rFonts w:ascii="Arial" w:eastAsia="Times New Roman" w:hAnsi="Arial" w:cs="Arial"/>
          <w:color w:val="000000"/>
          <w:spacing w:val="15"/>
          <w:lang w:eastAsia="en-GB"/>
        </w:rPr>
        <w:t>This was used in the past as a more medical term (similarly to homosexual) to refer to someone whose gender is not the same as, or does not sit comfortably with, the sex they were assigned at birth.</w:t>
      </w:r>
      <w:r w:rsidRPr="007B0222">
        <w:rPr>
          <w:rFonts w:ascii="Arial" w:eastAsia="Times New Roman" w:hAnsi="Arial" w:cs="Arial"/>
          <w:color w:val="000000"/>
          <w:spacing w:val="15"/>
          <w:lang w:eastAsia="en-GB"/>
        </w:rPr>
        <w:br/>
        <w:t>This term is still used by some although many people prefer the term trans or transgender.</w:t>
      </w:r>
    </w:p>
    <w:sectPr w:rsidR="007B0222" w:rsidRPr="007B0222" w:rsidSect="007B0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22"/>
    <w:rsid w:val="003D1277"/>
    <w:rsid w:val="007B0222"/>
    <w:rsid w:val="00D94BC2"/>
    <w:rsid w:val="00F57B0C"/>
    <w:rsid w:val="00F87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40BC3005"/>
  <w15:chartTrackingRefBased/>
  <w15:docId w15:val="{13ACA6A4-2353-408B-82C5-C14CA64A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B022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0222"/>
    <w:rPr>
      <w:rFonts w:ascii="Times New Roman" w:eastAsia="Times New Roman" w:hAnsi="Times New Roman" w:cs="Times New Roman"/>
      <w:b/>
      <w:bCs/>
      <w:sz w:val="24"/>
      <w:szCs w:val="24"/>
      <w:lang w:eastAsia="en-GB"/>
    </w:rPr>
  </w:style>
  <w:style w:type="paragraph" w:customStyle="1" w:styleId="mb-0">
    <w:name w:val="mb-0"/>
    <w:basedOn w:val="Normal"/>
    <w:rsid w:val="007B0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B0222"/>
    <w:rPr>
      <w:color w:val="0000FF"/>
      <w:u w:val="single"/>
    </w:rPr>
  </w:style>
  <w:style w:type="paragraph" w:styleId="BalloonText">
    <w:name w:val="Balloon Text"/>
    <w:basedOn w:val="Normal"/>
    <w:link w:val="BalloonTextChar"/>
    <w:uiPriority w:val="99"/>
    <w:semiHidden/>
    <w:unhideWhenUsed/>
    <w:rsid w:val="007B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onewall.org.uk/trans-advisory-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Townend</dc:creator>
  <cp:keywords/>
  <dc:description/>
  <cp:lastModifiedBy>Kelly Townend</cp:lastModifiedBy>
  <cp:revision>4</cp:revision>
  <cp:lastPrinted>2020-02-17T15:16:00Z</cp:lastPrinted>
  <dcterms:created xsi:type="dcterms:W3CDTF">2020-02-17T15:10:00Z</dcterms:created>
  <dcterms:modified xsi:type="dcterms:W3CDTF">2021-05-06T13:26:00Z</dcterms:modified>
</cp:coreProperties>
</file>